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能感知理解诗歌的内容，尝试用甜美、自豪的声音朗诵诗歌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初步了解北京的名胜古迹或发生在北京的重大活动，知道北京是中国的首都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尝试用回形针、火柴棒在地图上沿直线进行测量，测量时注意工具首尾相接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萌发热爱家乡、热爱祖国的情感，树立爱国意识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户外活动是及时补充水分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跳跃技能（连续跳、行进跳、单脚跳、助跑跨跳、纵跳、花样跳）的发展，及时提醒幼儿注意休息。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语言：我们的祖国真大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首都北京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各地娃娃到北京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歌曲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国旗红红的哩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提供幼儿欣赏的民族服饰实物或图片，提供各种材料和工具制作民族服饰。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科探区：提供色素、油、滴管等工具供幼儿探索彩虹雨的秘密。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回形针、火柴棒等材料，在中国地图上沿直线进行测量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提供绘本，了解中国的四大发明的来历以及作用。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美工区更新投放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传统服饰的支架以及材料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建构区更新长城相关支架，构建中国长城。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实验时</w:t>
            </w:r>
            <w:r>
              <w:rPr>
                <w:rFonts w:hint="eastAsia"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记录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民族服饰自主设计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中如厕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美工区材料的收纳以及整理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音乐游戏：郊游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有你就幸福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能安静滴进餐，不挑食、不偏食，吃东西时细嚼慢咽。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睡前安静听故事。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402799B"/>
    <w:rsid w:val="06954AF6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02913D8"/>
    <w:rsid w:val="51363E6A"/>
    <w:rsid w:val="52873552"/>
    <w:rsid w:val="54150775"/>
    <w:rsid w:val="55256612"/>
    <w:rsid w:val="5F6446D8"/>
    <w:rsid w:val="5F926F9A"/>
    <w:rsid w:val="5FEB15AB"/>
    <w:rsid w:val="68DC4DE2"/>
    <w:rsid w:val="698A6F34"/>
    <w:rsid w:val="6B3D44FB"/>
    <w:rsid w:val="6CA976D1"/>
    <w:rsid w:val="6CB73B9C"/>
    <w:rsid w:val="6F655B31"/>
    <w:rsid w:val="70A80163"/>
    <w:rsid w:val="75C052E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1062</Words>
  <Characters>1083</Characters>
  <Lines>8</Lines>
  <Paragraphs>2</Paragraphs>
  <TotalTime>4</TotalTime>
  <ScaleCrop>false</ScaleCrop>
  <LinksUpToDate>false</LinksUpToDate>
  <CharactersWithSpaces>1133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2023-09-01T09:09:00Z</dcterms:created>
  <dc:creator>Windows 用户</dc:creator>
  <cp:lastModifiedBy>✨Mr. Wang</cp:lastModifiedBy>
  <cp:lastPrinted>2023-09-07T07:21:32Z</cp:lastPrinted>
  <dcterms:modified xsi:type="dcterms:W3CDTF">2023-09-07T07:22:25Z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51A71BD3AFA84C1E9C0A61D20168095F_13</vt:lpwstr>
  </property>
</Properties>
</file>